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CBE87F" w14:textId="71B4D46A" w:rsidR="003E7485" w:rsidRPr="00F057F3" w:rsidRDefault="003E7485" w:rsidP="003E7485">
      <w:pPr>
        <w:spacing w:line="240" w:lineRule="auto"/>
        <w:rPr>
          <w:rStyle w:val="fontstyle01"/>
          <w:rFonts w:asciiTheme="minorHAnsi" w:hAnsiTheme="minorHAnsi" w:cstheme="minorHAnsi"/>
        </w:rPr>
      </w:pPr>
      <w:r w:rsidRPr="00F057F3">
        <w:rPr>
          <w:rStyle w:val="fontstyle01"/>
          <w:rFonts w:asciiTheme="minorHAnsi" w:hAnsiTheme="minorHAnsi" w:cstheme="minorHAnsi"/>
        </w:rPr>
        <w:t xml:space="preserve">Załącznik nr </w:t>
      </w:r>
      <w:r w:rsidR="00553D38" w:rsidRPr="00F057F3">
        <w:rPr>
          <w:rStyle w:val="fontstyle01"/>
          <w:rFonts w:asciiTheme="minorHAnsi" w:hAnsiTheme="minorHAnsi" w:cstheme="minorHAnsi"/>
        </w:rPr>
        <w:t>2</w:t>
      </w:r>
      <w:r w:rsidRPr="00F057F3">
        <w:rPr>
          <w:rStyle w:val="fontstyle01"/>
          <w:rFonts w:asciiTheme="minorHAnsi" w:hAnsiTheme="minorHAnsi" w:cstheme="minorHAnsi"/>
        </w:rPr>
        <w:t xml:space="preserve"> Specyfikacja </w:t>
      </w:r>
      <w:r w:rsidR="00180992" w:rsidRPr="00F057F3">
        <w:rPr>
          <w:rStyle w:val="fontstyle01"/>
          <w:rFonts w:asciiTheme="minorHAnsi" w:hAnsiTheme="minorHAnsi" w:cstheme="minorHAnsi"/>
        </w:rPr>
        <w:t xml:space="preserve">techniczna </w:t>
      </w:r>
      <w:r w:rsidR="00F057F3" w:rsidRPr="00F057F3">
        <w:rPr>
          <w:rStyle w:val="fontstyle01"/>
          <w:rFonts w:asciiTheme="minorHAnsi" w:hAnsiTheme="minorHAnsi" w:cstheme="minorHAnsi"/>
          <w:u w:val="single"/>
        </w:rPr>
        <w:t>ręcznych narzędzi warsztatowych</w:t>
      </w:r>
      <w:r w:rsidR="00F057F3" w:rsidRPr="00F057F3">
        <w:rPr>
          <w:rStyle w:val="fontstyle01"/>
          <w:rFonts w:asciiTheme="minorHAnsi" w:hAnsiTheme="minorHAnsi" w:cstheme="minorHAnsi"/>
        </w:rPr>
        <w:t xml:space="preserve"> </w:t>
      </w:r>
      <w:r w:rsidRPr="00F057F3">
        <w:rPr>
          <w:rStyle w:val="fontstyle01"/>
          <w:rFonts w:asciiTheme="minorHAnsi" w:hAnsiTheme="minorHAnsi" w:cstheme="minorHAnsi"/>
        </w:rPr>
        <w:t xml:space="preserve">stanowiących </w:t>
      </w:r>
      <w:r w:rsidR="00812987" w:rsidRPr="00F057F3">
        <w:rPr>
          <w:rStyle w:val="fontstyle01"/>
          <w:rFonts w:asciiTheme="minorHAnsi" w:hAnsiTheme="minorHAnsi" w:cstheme="minorHAnsi"/>
          <w:u w:val="single"/>
        </w:rPr>
        <w:t>zestaw</w:t>
      </w:r>
      <w:r w:rsidR="00812987" w:rsidRPr="00F057F3">
        <w:rPr>
          <w:rStyle w:val="fontstyle01"/>
          <w:rFonts w:asciiTheme="minorHAnsi" w:hAnsiTheme="minorHAnsi" w:cstheme="minorHAnsi"/>
        </w:rPr>
        <w:t xml:space="preserve"> </w:t>
      </w:r>
      <w:r w:rsidRPr="00F057F3">
        <w:rPr>
          <w:rStyle w:val="fontstyle01"/>
          <w:rFonts w:asciiTheme="minorHAnsi" w:hAnsiTheme="minorHAnsi" w:cstheme="minorHAnsi"/>
        </w:rPr>
        <w:t>doposażeni</w:t>
      </w:r>
      <w:r w:rsidR="00812987" w:rsidRPr="00F057F3">
        <w:rPr>
          <w:rStyle w:val="fontstyle01"/>
          <w:rFonts w:asciiTheme="minorHAnsi" w:hAnsiTheme="minorHAnsi" w:cstheme="minorHAnsi"/>
        </w:rPr>
        <w:t>a</w:t>
      </w:r>
      <w:r w:rsidRPr="00F057F3">
        <w:rPr>
          <w:rStyle w:val="fontstyle01"/>
          <w:rFonts w:asciiTheme="minorHAnsi" w:hAnsiTheme="minorHAnsi" w:cstheme="minorHAnsi"/>
        </w:rPr>
        <w:t xml:space="preserve"> warsztatów praktycznej nauki zawodu</w:t>
      </w:r>
    </w:p>
    <w:p w14:paraId="6541ADF9" w14:textId="77777777" w:rsidR="006C1196" w:rsidRPr="00F057F3" w:rsidRDefault="006C1196" w:rsidP="003E7485">
      <w:pPr>
        <w:spacing w:line="240" w:lineRule="auto"/>
        <w:rPr>
          <w:rStyle w:val="fontstyle01"/>
          <w:rFonts w:asciiTheme="minorHAnsi" w:hAnsiTheme="minorHAnsi" w:cstheme="minorHAnsi"/>
          <w:bCs w:val="0"/>
        </w:rPr>
      </w:pPr>
    </w:p>
    <w:p w14:paraId="5E76872F" w14:textId="40D6B838" w:rsidR="00F057F3" w:rsidRPr="00F057F3" w:rsidRDefault="00F057F3" w:rsidP="00F057F3">
      <w:pPr>
        <w:pStyle w:val="Akapitzlist"/>
        <w:numPr>
          <w:ilvl w:val="0"/>
          <w:numId w:val="26"/>
        </w:numPr>
        <w:rPr>
          <w:rFonts w:cstheme="minorHAnsi"/>
        </w:rPr>
      </w:pPr>
      <w:r w:rsidRPr="00F057F3">
        <w:rPr>
          <w:rFonts w:cstheme="minorHAnsi"/>
          <w:b/>
          <w:shd w:val="clear" w:color="auto" w:fill="FFFFFF"/>
        </w:rPr>
        <w:t>GIĘTARKA DO PROFILI  - SZT. 1</w:t>
      </w:r>
      <w:r w:rsidRPr="00F057F3">
        <w:rPr>
          <w:rFonts w:cstheme="minorHAnsi"/>
          <w:b/>
        </w:rPr>
        <w:br/>
      </w:r>
      <w:r w:rsidRPr="00F057F3">
        <w:rPr>
          <w:rFonts w:cstheme="minorHAnsi"/>
          <w:shd w:val="clear" w:color="auto" w:fill="FFFFFF"/>
        </w:rPr>
        <w:t>DANE TECHNICZNE</w:t>
      </w:r>
      <w:r>
        <w:rPr>
          <w:rFonts w:cstheme="minorHAnsi"/>
          <w:shd w:val="clear" w:color="auto" w:fill="FFFFFF"/>
        </w:rPr>
        <w:t xml:space="preserve"> (minimalne)</w:t>
      </w:r>
      <w:r w:rsidRPr="00F057F3">
        <w:rPr>
          <w:rFonts w:cstheme="minorHAnsi"/>
          <w:shd w:val="clear" w:color="auto" w:fill="FFFFFF"/>
        </w:rPr>
        <w:t>:</w:t>
      </w:r>
    </w:p>
    <w:p w14:paraId="050B8FC2" w14:textId="77777777" w:rsidR="00F057F3" w:rsidRDefault="00F057F3" w:rsidP="00F057F3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płaskowniki - gięcie kątowe 8 x 50 mm</w:t>
      </w:r>
    </w:p>
    <w:p w14:paraId="565406EE" w14:textId="77777777" w:rsidR="00F057F3" w:rsidRDefault="00F057F3" w:rsidP="00F057F3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płaskowniki - gięcie ostre 6 x 50 mm</w:t>
      </w:r>
    </w:p>
    <w:p w14:paraId="0ACFBDF7" w14:textId="77777777" w:rsidR="00F057F3" w:rsidRDefault="00F057F3" w:rsidP="00F057F3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profil kwadratowy - 6 x 16 mm</w:t>
      </w:r>
    </w:p>
    <w:p w14:paraId="491F2BE3" w14:textId="77777777" w:rsidR="00F057F3" w:rsidRDefault="00F057F3" w:rsidP="00F057F3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stal okrągła - 16mm</w:t>
      </w:r>
    </w:p>
    <w:p w14:paraId="24E1BE1B" w14:textId="77777777" w:rsidR="00F057F3" w:rsidRDefault="00F057F3" w:rsidP="00F057F3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stal zbrojeniowa - Ø 12 mm</w:t>
      </w:r>
    </w:p>
    <w:p w14:paraId="4F895815" w14:textId="77777777" w:rsidR="00F057F3" w:rsidRDefault="00F057F3" w:rsidP="00F057F3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Ø 24, 30, 37, 43, 49, 62, 75 mm</w:t>
      </w:r>
    </w:p>
    <w:p w14:paraId="2D9430DB" w14:textId="53B0A2A8" w:rsidR="00F057F3" w:rsidRDefault="00F057F3" w:rsidP="00F057F3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4 otwory do montażu w </w:t>
      </w:r>
      <w:r>
        <w:rPr>
          <w:rFonts w:cstheme="minorHAnsi"/>
          <w:shd w:val="clear" w:color="auto" w:fill="FFFFFF"/>
        </w:rPr>
        <w:t>podłożu</w:t>
      </w:r>
    </w:p>
    <w:p w14:paraId="1853DAE0" w14:textId="77777777" w:rsidR="00F057F3" w:rsidRDefault="00F057F3" w:rsidP="00F057F3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klin do </w:t>
      </w:r>
      <w:proofErr w:type="spellStart"/>
      <w:r w:rsidRPr="00F057F3">
        <w:rPr>
          <w:rFonts w:cstheme="minorHAnsi"/>
          <w:shd w:val="clear" w:color="auto" w:fill="FFFFFF"/>
        </w:rPr>
        <w:t>gięć</w:t>
      </w:r>
      <w:proofErr w:type="spellEnd"/>
      <w:r w:rsidRPr="00F057F3">
        <w:rPr>
          <w:rFonts w:cstheme="minorHAnsi"/>
          <w:shd w:val="clear" w:color="auto" w:fill="FFFFFF"/>
        </w:rPr>
        <w:t> ostrych</w:t>
      </w:r>
    </w:p>
    <w:p w14:paraId="74CD64EB" w14:textId="77777777" w:rsidR="00F057F3" w:rsidRDefault="00F057F3" w:rsidP="00F057F3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waga ok 26 kg</w:t>
      </w:r>
    </w:p>
    <w:p w14:paraId="4463E329" w14:textId="0781E74B" w:rsidR="00654991" w:rsidRPr="003A4E3B" w:rsidRDefault="00F057F3" w:rsidP="00654991">
      <w:pPr>
        <w:pStyle w:val="Akapitzlist"/>
        <w:numPr>
          <w:ilvl w:val="0"/>
          <w:numId w:val="27"/>
        </w:numPr>
        <w:rPr>
          <w:rFonts w:cstheme="minorHAnsi"/>
        </w:rPr>
      </w:pPr>
      <w:r w:rsidRPr="00F057F3">
        <w:rPr>
          <w:rFonts w:cstheme="minorHAnsi"/>
          <w:shd w:val="clear" w:color="auto" w:fill="FFFFFF"/>
        </w:rPr>
        <w:t>wysokość 100cm</w:t>
      </w:r>
    </w:p>
    <w:p w14:paraId="1D92CEB0" w14:textId="77777777" w:rsidR="003A4E3B" w:rsidRPr="003A4E3B" w:rsidRDefault="003A4E3B" w:rsidP="003A4E3B">
      <w:pPr>
        <w:pStyle w:val="Akapitzlist"/>
        <w:ind w:left="1440"/>
        <w:rPr>
          <w:rFonts w:cstheme="minorHAnsi"/>
        </w:rPr>
      </w:pPr>
    </w:p>
    <w:p w14:paraId="46BF9746" w14:textId="77777777" w:rsidR="00654991" w:rsidRPr="00654991" w:rsidRDefault="00654991" w:rsidP="00654991">
      <w:pPr>
        <w:pStyle w:val="Akapitzlist"/>
        <w:numPr>
          <w:ilvl w:val="0"/>
          <w:numId w:val="26"/>
        </w:numPr>
        <w:rPr>
          <w:rFonts w:cstheme="minorHAnsi"/>
        </w:rPr>
      </w:pPr>
      <w:r w:rsidRPr="00654991">
        <w:rPr>
          <w:rFonts w:cstheme="minorHAnsi"/>
          <w:b/>
          <w:shd w:val="clear" w:color="auto" w:fill="FFFFFF"/>
        </w:rPr>
        <w:t>ZESTAW DOCIĄGACZY I NAGŁÓWNIAKÓW NITÓW 6- ELEMENTOWY – SZT. 3</w:t>
      </w:r>
    </w:p>
    <w:p w14:paraId="3876CD58" w14:textId="77777777" w:rsidR="00654991" w:rsidRDefault="00F057F3" w:rsidP="00654991">
      <w:pPr>
        <w:pStyle w:val="Akapitzlist"/>
        <w:numPr>
          <w:ilvl w:val="0"/>
          <w:numId w:val="33"/>
        </w:numPr>
        <w:rPr>
          <w:rFonts w:cstheme="minorHAnsi"/>
        </w:rPr>
      </w:pPr>
      <w:r w:rsidRPr="00654991">
        <w:rPr>
          <w:rFonts w:cstheme="minorHAnsi"/>
          <w:shd w:val="clear" w:color="auto" w:fill="FFFFFF"/>
        </w:rPr>
        <w:t>Chromowana molibdenowo wanadowa Stal hartowana powietrzem 45CrMoV7</w:t>
      </w:r>
    </w:p>
    <w:p w14:paraId="76AB56A0" w14:textId="77777777" w:rsidR="00654991" w:rsidRDefault="00F057F3" w:rsidP="00654991">
      <w:pPr>
        <w:pStyle w:val="Akapitzlist"/>
        <w:numPr>
          <w:ilvl w:val="0"/>
          <w:numId w:val="33"/>
        </w:numPr>
        <w:rPr>
          <w:rFonts w:cstheme="minorHAnsi"/>
        </w:rPr>
      </w:pPr>
      <w:r w:rsidRPr="00654991">
        <w:rPr>
          <w:rFonts w:cstheme="minorHAnsi"/>
          <w:shd w:val="clear" w:color="auto" w:fill="FFFFFF"/>
        </w:rPr>
        <w:t>Zgodnie z DIN 6434</w:t>
      </w:r>
    </w:p>
    <w:p w14:paraId="6F17F349" w14:textId="77777777" w:rsidR="00654991" w:rsidRDefault="00F057F3" w:rsidP="00654991">
      <w:pPr>
        <w:pStyle w:val="Akapitzlist"/>
        <w:numPr>
          <w:ilvl w:val="0"/>
          <w:numId w:val="33"/>
        </w:numPr>
        <w:rPr>
          <w:rFonts w:cstheme="minorHAnsi"/>
        </w:rPr>
      </w:pPr>
      <w:r w:rsidRPr="00654991">
        <w:rPr>
          <w:rFonts w:cstheme="minorHAnsi"/>
          <w:shd w:val="clear" w:color="auto" w:fill="FFFFFF"/>
        </w:rPr>
        <w:t>Robocze końce polerowane i lakierowane</w:t>
      </w:r>
    </w:p>
    <w:p w14:paraId="3212DAC7" w14:textId="77777777" w:rsidR="00654991" w:rsidRDefault="00F057F3" w:rsidP="00654991">
      <w:pPr>
        <w:pStyle w:val="Akapitzlist"/>
        <w:numPr>
          <w:ilvl w:val="0"/>
          <w:numId w:val="33"/>
        </w:numPr>
        <w:rPr>
          <w:rFonts w:cstheme="minorHAnsi"/>
        </w:rPr>
      </w:pPr>
      <w:r w:rsidRPr="00654991">
        <w:rPr>
          <w:rFonts w:cstheme="minorHAnsi"/>
          <w:shd w:val="clear" w:color="auto" w:fill="FFFFFF"/>
        </w:rPr>
        <w:t>Do trzpienia nitu o średnicy 2 - 3 - 4 mm</w:t>
      </w:r>
    </w:p>
    <w:p w14:paraId="6ECC69CE" w14:textId="1C77902D" w:rsidR="00654991" w:rsidRDefault="00F057F3" w:rsidP="00654991">
      <w:pPr>
        <w:pStyle w:val="Akapitzlist"/>
        <w:numPr>
          <w:ilvl w:val="0"/>
          <w:numId w:val="33"/>
        </w:numPr>
        <w:rPr>
          <w:rFonts w:cstheme="minorHAnsi"/>
        </w:rPr>
      </w:pPr>
      <w:r w:rsidRPr="00654991">
        <w:rPr>
          <w:rFonts w:cstheme="minorHAnsi"/>
          <w:shd w:val="clear" w:color="auto" w:fill="FFFFFF"/>
        </w:rPr>
        <w:t>Średnica wewnętrzna 2,5 - 3,5 - 4,5 mm</w:t>
      </w:r>
    </w:p>
    <w:p w14:paraId="78F50A1A" w14:textId="77777777" w:rsidR="00654991" w:rsidRPr="00654991" w:rsidRDefault="00654991" w:rsidP="00654991">
      <w:pPr>
        <w:pStyle w:val="Akapitzlist"/>
        <w:numPr>
          <w:ilvl w:val="0"/>
          <w:numId w:val="33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D</w:t>
      </w:r>
      <w:r w:rsidR="00F057F3" w:rsidRPr="00654991">
        <w:rPr>
          <w:rFonts w:cstheme="minorHAnsi"/>
          <w:shd w:val="clear" w:color="auto" w:fill="FFFFFF"/>
        </w:rPr>
        <w:t>ługość 100 mm</w:t>
      </w:r>
    </w:p>
    <w:p w14:paraId="5446843C" w14:textId="77777777" w:rsidR="00654991" w:rsidRDefault="00654991" w:rsidP="00654991">
      <w:pPr>
        <w:pStyle w:val="Akapitzlist"/>
        <w:ind w:left="1080"/>
        <w:rPr>
          <w:rFonts w:cstheme="minorHAnsi"/>
        </w:rPr>
      </w:pPr>
    </w:p>
    <w:p w14:paraId="5568F4FC" w14:textId="6A33E861" w:rsidR="003A4E3B" w:rsidRPr="00A431F3" w:rsidRDefault="00F057F3" w:rsidP="00A431F3">
      <w:pPr>
        <w:pStyle w:val="Akapitzlist"/>
        <w:numPr>
          <w:ilvl w:val="0"/>
          <w:numId w:val="26"/>
        </w:numPr>
        <w:rPr>
          <w:rFonts w:cstheme="minorHAnsi"/>
        </w:rPr>
      </w:pPr>
      <w:r w:rsidRPr="00654991">
        <w:rPr>
          <w:rFonts w:cstheme="minorHAnsi"/>
          <w:b/>
          <w:shd w:val="clear" w:color="auto" w:fill="FFFFFF"/>
        </w:rPr>
        <w:t>ZESTAW WYBIJAKÓW, PRZECINAKÓW I PUNKTAKÓW  </w:t>
      </w:r>
      <w:r w:rsidR="003A4E3B">
        <w:rPr>
          <w:rFonts w:cstheme="minorHAnsi"/>
          <w:b/>
          <w:shd w:val="clear" w:color="auto" w:fill="FFFFFF"/>
        </w:rPr>
        <w:t>12</w:t>
      </w:r>
      <w:r w:rsidR="00654991">
        <w:rPr>
          <w:rFonts w:cstheme="minorHAnsi"/>
          <w:b/>
          <w:shd w:val="clear" w:color="auto" w:fill="FFFFFF"/>
        </w:rPr>
        <w:t xml:space="preserve">-elementowy - </w:t>
      </w:r>
      <w:r w:rsidR="00A431F3">
        <w:rPr>
          <w:rFonts w:cstheme="minorHAnsi"/>
          <w:b/>
          <w:shd w:val="clear" w:color="auto" w:fill="FFFFFF"/>
        </w:rPr>
        <w:t xml:space="preserve"> SZT.3</w:t>
      </w:r>
    </w:p>
    <w:p w14:paraId="3CCF4B87" w14:textId="77777777" w:rsidR="003A4E3B" w:rsidRPr="003A4E3B" w:rsidRDefault="00F057F3" w:rsidP="003A4E3B">
      <w:pPr>
        <w:pStyle w:val="Akapitzlist"/>
        <w:numPr>
          <w:ilvl w:val="0"/>
          <w:numId w:val="34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 xml:space="preserve">zestaw przecinaków, wybijaków i punktaków wykonanych ze stali stopowej chromowo - wanadowej </w:t>
      </w:r>
      <w:proofErr w:type="spellStart"/>
      <w:r w:rsidRPr="003A4E3B">
        <w:rPr>
          <w:rFonts w:cstheme="minorHAnsi"/>
          <w:shd w:val="clear" w:color="auto" w:fill="FFFFFF"/>
        </w:rPr>
        <w:t>CrV</w:t>
      </w:r>
      <w:proofErr w:type="spellEnd"/>
      <w:r w:rsidR="003A4E3B">
        <w:rPr>
          <w:rFonts w:cstheme="minorHAnsi"/>
          <w:shd w:val="clear" w:color="auto" w:fill="FFFFFF"/>
        </w:rPr>
        <w:t xml:space="preserve">, </w:t>
      </w:r>
      <w:r w:rsidRPr="003A4E3B">
        <w:rPr>
          <w:rFonts w:cstheme="minorHAnsi"/>
          <w:shd w:val="clear" w:color="auto" w:fill="FFFFFF"/>
        </w:rPr>
        <w:t>zabezpieczon</w:t>
      </w:r>
      <w:r w:rsidR="003A4E3B">
        <w:rPr>
          <w:rFonts w:cstheme="minorHAnsi"/>
          <w:shd w:val="clear" w:color="auto" w:fill="FFFFFF"/>
        </w:rPr>
        <w:t>ych</w:t>
      </w:r>
      <w:r w:rsidRPr="003A4E3B">
        <w:rPr>
          <w:rFonts w:cstheme="minorHAnsi"/>
          <w:shd w:val="clear" w:color="auto" w:fill="FFFFFF"/>
        </w:rPr>
        <w:t xml:space="preserve"> powierzchniowo poprzez oksydowanie (czernienie)</w:t>
      </w:r>
    </w:p>
    <w:p w14:paraId="06A5CB85" w14:textId="77777777" w:rsidR="003A4E3B" w:rsidRDefault="003A4E3B" w:rsidP="003A4E3B">
      <w:pPr>
        <w:pStyle w:val="Akapitzlist"/>
        <w:numPr>
          <w:ilvl w:val="0"/>
          <w:numId w:val="34"/>
        </w:numPr>
        <w:rPr>
          <w:rFonts w:cstheme="minorHAnsi"/>
        </w:rPr>
      </w:pPr>
      <w:r>
        <w:rPr>
          <w:rFonts w:cstheme="minorHAnsi"/>
        </w:rPr>
        <w:t xml:space="preserve">w 1 zestawie min.: </w:t>
      </w:r>
    </w:p>
    <w:p w14:paraId="2B5BFE1C" w14:textId="77777777" w:rsidR="003A4E3B" w:rsidRDefault="00F057F3" w:rsidP="003A4E3B">
      <w:pPr>
        <w:pStyle w:val="Akapitzlist"/>
        <w:numPr>
          <w:ilvl w:val="0"/>
          <w:numId w:val="35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>przecinaki 3 szt.: 10, 13 i 16 mm</w:t>
      </w:r>
    </w:p>
    <w:p w14:paraId="6415ED24" w14:textId="77777777" w:rsidR="003A4E3B" w:rsidRDefault="00F057F3" w:rsidP="003A4E3B">
      <w:pPr>
        <w:pStyle w:val="Akapitzlist"/>
        <w:numPr>
          <w:ilvl w:val="0"/>
          <w:numId w:val="35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>wybijaki 6 szt.: 1.5; 3; 4; 5; 6; 8 mm</w:t>
      </w:r>
    </w:p>
    <w:p w14:paraId="727DBFDA" w14:textId="77777777" w:rsidR="003A4E3B" w:rsidRDefault="00F057F3" w:rsidP="003A4E3B">
      <w:pPr>
        <w:pStyle w:val="Akapitzlist"/>
        <w:numPr>
          <w:ilvl w:val="0"/>
          <w:numId w:val="35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>punktaki 2 szt.: 6; 8 mm</w:t>
      </w:r>
    </w:p>
    <w:p w14:paraId="53172C28" w14:textId="37ADE602" w:rsidR="003A4E3B" w:rsidRPr="003A4E3B" w:rsidRDefault="00F057F3" w:rsidP="003A4E3B">
      <w:pPr>
        <w:pStyle w:val="Akapitzlist"/>
        <w:numPr>
          <w:ilvl w:val="0"/>
          <w:numId w:val="35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>dobijak 1 szt.</w:t>
      </w:r>
      <w:r w:rsidRPr="003A4E3B">
        <w:rPr>
          <w:rFonts w:cstheme="minorHAnsi"/>
        </w:rPr>
        <w:br/>
      </w:r>
    </w:p>
    <w:p w14:paraId="574644C3" w14:textId="77777777" w:rsidR="003A4E3B" w:rsidRPr="003A4E3B" w:rsidRDefault="003A4E3B" w:rsidP="003A4E3B">
      <w:pPr>
        <w:pStyle w:val="Akapitzlist"/>
        <w:numPr>
          <w:ilvl w:val="0"/>
          <w:numId w:val="26"/>
        </w:numPr>
        <w:rPr>
          <w:rFonts w:cstheme="minorHAnsi"/>
        </w:rPr>
      </w:pPr>
      <w:r w:rsidRPr="003A4E3B">
        <w:rPr>
          <w:rFonts w:cstheme="minorHAnsi"/>
          <w:b/>
          <w:shd w:val="clear" w:color="auto" w:fill="FFFFFF"/>
        </w:rPr>
        <w:t>NITOWNICA RĘCZNA OBROTOWA Z REGULACJĄ SIŁY – SZT. 3</w:t>
      </w:r>
    </w:p>
    <w:p w14:paraId="67AC28B7" w14:textId="77777777" w:rsidR="003A4E3B" w:rsidRPr="003A4E3B" w:rsidRDefault="00F057F3" w:rsidP="003A4E3B">
      <w:pPr>
        <w:pStyle w:val="Akapitzlist"/>
        <w:numPr>
          <w:ilvl w:val="0"/>
          <w:numId w:val="36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 xml:space="preserve">do nitów stalowych, miedzianych i aluminiowych , </w:t>
      </w:r>
    </w:p>
    <w:p w14:paraId="372FA0C7" w14:textId="54DE1864" w:rsidR="003A4E3B" w:rsidRDefault="00F057F3" w:rsidP="003A4E3B">
      <w:pPr>
        <w:pStyle w:val="Akapitzlist"/>
        <w:numPr>
          <w:ilvl w:val="0"/>
          <w:numId w:val="36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 xml:space="preserve">nity </w:t>
      </w:r>
      <w:r w:rsidR="003A4E3B">
        <w:rPr>
          <w:rFonts w:cstheme="minorHAnsi"/>
          <w:shd w:val="clear" w:color="auto" w:fill="FFFFFF"/>
        </w:rPr>
        <w:t xml:space="preserve"> min. </w:t>
      </w:r>
      <w:r w:rsidRPr="003A4E3B">
        <w:rPr>
          <w:rFonts w:cstheme="minorHAnsi"/>
          <w:shd w:val="clear" w:color="auto" w:fill="FFFFFF"/>
        </w:rPr>
        <w:t>2,4-4,8 mm</w:t>
      </w:r>
    </w:p>
    <w:p w14:paraId="4B4326E9" w14:textId="77777777" w:rsidR="003A4E3B" w:rsidRDefault="003A4E3B" w:rsidP="003A4E3B">
      <w:pPr>
        <w:pStyle w:val="Akapitzlist"/>
        <w:numPr>
          <w:ilvl w:val="0"/>
          <w:numId w:val="36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r</w:t>
      </w:r>
      <w:r w:rsidR="00F057F3" w:rsidRPr="003A4E3B">
        <w:rPr>
          <w:rFonts w:cstheme="minorHAnsi"/>
          <w:shd w:val="clear" w:color="auto" w:fill="FFFFFF"/>
        </w:rPr>
        <w:t>ozmiary końcówek dołączonych do nitownicy</w:t>
      </w:r>
      <w:r>
        <w:rPr>
          <w:rFonts w:cstheme="minorHAnsi"/>
          <w:shd w:val="clear" w:color="auto" w:fill="FFFFFF"/>
        </w:rPr>
        <w:t xml:space="preserve"> min.</w:t>
      </w:r>
      <w:r w:rsidR="00F057F3" w:rsidRPr="003A4E3B">
        <w:rPr>
          <w:rFonts w:cstheme="minorHAnsi"/>
          <w:shd w:val="clear" w:color="auto" w:fill="FFFFFF"/>
        </w:rPr>
        <w:t>:</w:t>
      </w:r>
    </w:p>
    <w:p w14:paraId="2C2B8F53" w14:textId="77777777" w:rsidR="003A4E3B" w:rsidRDefault="00F057F3" w:rsidP="003A4E3B">
      <w:pPr>
        <w:pStyle w:val="Akapitzlist"/>
        <w:numPr>
          <w:ilvl w:val="0"/>
          <w:numId w:val="37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>3/32" - 2,4 mm</w:t>
      </w:r>
    </w:p>
    <w:p w14:paraId="05A68ED0" w14:textId="77777777" w:rsidR="003A4E3B" w:rsidRDefault="00F057F3" w:rsidP="003A4E3B">
      <w:pPr>
        <w:pStyle w:val="Akapitzlist"/>
        <w:numPr>
          <w:ilvl w:val="0"/>
          <w:numId w:val="37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lastRenderedPageBreak/>
        <w:t>1/8" - 3,2 mm</w:t>
      </w:r>
    </w:p>
    <w:p w14:paraId="66BE0941" w14:textId="77777777" w:rsidR="003A4E3B" w:rsidRDefault="00F057F3" w:rsidP="003A4E3B">
      <w:pPr>
        <w:pStyle w:val="Akapitzlist"/>
        <w:numPr>
          <w:ilvl w:val="0"/>
          <w:numId w:val="37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>5/32" - 4,0 mm</w:t>
      </w:r>
    </w:p>
    <w:p w14:paraId="5A00FBA5" w14:textId="77777777" w:rsidR="003A4E3B" w:rsidRDefault="00F057F3" w:rsidP="003A4E3B">
      <w:pPr>
        <w:pStyle w:val="Akapitzlist"/>
        <w:numPr>
          <w:ilvl w:val="0"/>
          <w:numId w:val="37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>3/16" - 4,8 mm</w:t>
      </w:r>
      <w:r w:rsidRPr="003A4E3B">
        <w:rPr>
          <w:rFonts w:cstheme="minorHAnsi"/>
        </w:rPr>
        <w:br/>
      </w:r>
    </w:p>
    <w:p w14:paraId="70BB2F5F" w14:textId="4DC77948" w:rsidR="003A4E3B" w:rsidRPr="00A431F3" w:rsidRDefault="003A4E3B" w:rsidP="00A431F3">
      <w:pPr>
        <w:pStyle w:val="Akapitzlist"/>
        <w:numPr>
          <w:ilvl w:val="0"/>
          <w:numId w:val="26"/>
        </w:numPr>
        <w:rPr>
          <w:rFonts w:cstheme="minorHAnsi"/>
        </w:rPr>
      </w:pPr>
      <w:r w:rsidRPr="003A4E3B">
        <w:rPr>
          <w:rFonts w:cstheme="minorHAnsi"/>
          <w:b/>
          <w:shd w:val="clear" w:color="auto" w:fill="FFFFFF"/>
        </w:rPr>
        <w:t>NITOWNICA DO NITONAKRĘTEK M5-M12 – SZT. 3</w:t>
      </w:r>
    </w:p>
    <w:p w14:paraId="3F09CCBC" w14:textId="116FAF3F" w:rsidR="003A4E3B" w:rsidRPr="003A4E3B" w:rsidRDefault="003A4E3B" w:rsidP="003A4E3B">
      <w:pPr>
        <w:pStyle w:val="Akapitzlist"/>
        <w:numPr>
          <w:ilvl w:val="0"/>
          <w:numId w:val="38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r</w:t>
      </w:r>
      <w:r w:rsidR="00F057F3" w:rsidRPr="003A4E3B">
        <w:rPr>
          <w:rFonts w:cstheme="minorHAnsi"/>
          <w:shd w:val="clear" w:color="auto" w:fill="FFFFFF"/>
        </w:rPr>
        <w:t>ękojeś</w:t>
      </w:r>
      <w:r>
        <w:rPr>
          <w:rFonts w:cstheme="minorHAnsi"/>
          <w:shd w:val="clear" w:color="auto" w:fill="FFFFFF"/>
        </w:rPr>
        <w:t xml:space="preserve">ć </w:t>
      </w:r>
      <w:r w:rsidR="00F057F3" w:rsidRPr="003A4E3B">
        <w:rPr>
          <w:rFonts w:cstheme="minorHAnsi"/>
          <w:shd w:val="clear" w:color="auto" w:fill="FFFFFF"/>
        </w:rPr>
        <w:t xml:space="preserve"> wykonan</w:t>
      </w:r>
      <w:r>
        <w:rPr>
          <w:rFonts w:cstheme="minorHAnsi"/>
          <w:shd w:val="clear" w:color="auto" w:fill="FFFFFF"/>
        </w:rPr>
        <w:t>a</w:t>
      </w:r>
      <w:r w:rsidR="00F057F3" w:rsidRPr="003A4E3B">
        <w:rPr>
          <w:rFonts w:cstheme="minorHAnsi"/>
          <w:shd w:val="clear" w:color="auto" w:fill="FFFFFF"/>
        </w:rPr>
        <w:t xml:space="preserve"> ze stalli węglowej,</w:t>
      </w:r>
    </w:p>
    <w:p w14:paraId="04A2C6F4" w14:textId="77777777" w:rsidR="003A4E3B" w:rsidRPr="003A4E3B" w:rsidRDefault="00F057F3" w:rsidP="003A4E3B">
      <w:pPr>
        <w:pStyle w:val="Akapitzlist"/>
        <w:numPr>
          <w:ilvl w:val="0"/>
          <w:numId w:val="38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 xml:space="preserve"> korpus z aluminium /ADC12/, </w:t>
      </w:r>
    </w:p>
    <w:p w14:paraId="3843A2AB" w14:textId="77777777" w:rsidR="003A4E3B" w:rsidRPr="003A4E3B" w:rsidRDefault="00F057F3" w:rsidP="003A4E3B">
      <w:pPr>
        <w:pStyle w:val="Akapitzlist"/>
        <w:numPr>
          <w:ilvl w:val="0"/>
          <w:numId w:val="38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>głowica robocza i trzpień ściągający ze stali chromowej o symbolu 40Cr</w:t>
      </w:r>
    </w:p>
    <w:p w14:paraId="366DC52F" w14:textId="77777777" w:rsidR="003A4E3B" w:rsidRDefault="003A4E3B" w:rsidP="003A4E3B">
      <w:pPr>
        <w:pStyle w:val="Akapitzlist"/>
        <w:numPr>
          <w:ilvl w:val="0"/>
          <w:numId w:val="38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z</w:t>
      </w:r>
      <w:r w:rsidR="00F057F3" w:rsidRPr="003A4E3B">
        <w:rPr>
          <w:rFonts w:cstheme="minorHAnsi"/>
          <w:shd w:val="clear" w:color="auto" w:fill="FFFFFF"/>
        </w:rPr>
        <w:t>akres pracy - nitonakrętki: M5, M6, M8, M10, M12.</w:t>
      </w:r>
    </w:p>
    <w:p w14:paraId="2C39E432" w14:textId="77777777" w:rsidR="003A4E3B" w:rsidRPr="003A4E3B" w:rsidRDefault="003A4E3B" w:rsidP="003A4E3B">
      <w:pPr>
        <w:pStyle w:val="Akapitzlist"/>
        <w:numPr>
          <w:ilvl w:val="0"/>
          <w:numId w:val="38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d</w:t>
      </w:r>
      <w:r w:rsidR="00F057F3" w:rsidRPr="003A4E3B">
        <w:rPr>
          <w:rFonts w:cstheme="minorHAnsi"/>
          <w:shd w:val="clear" w:color="auto" w:fill="FFFFFF"/>
        </w:rPr>
        <w:t>ługość </w:t>
      </w:r>
      <w:r>
        <w:rPr>
          <w:rFonts w:cstheme="minorHAnsi"/>
          <w:shd w:val="clear" w:color="auto" w:fill="FFFFFF"/>
        </w:rPr>
        <w:t xml:space="preserve"> min. </w:t>
      </w:r>
      <w:r w:rsidR="00F057F3" w:rsidRPr="003A4E3B">
        <w:rPr>
          <w:rFonts w:cstheme="minorHAnsi"/>
          <w:shd w:val="clear" w:color="auto" w:fill="FFFFFF"/>
        </w:rPr>
        <w:t>338 mm.</w:t>
      </w:r>
    </w:p>
    <w:p w14:paraId="6B36DBC6" w14:textId="77777777" w:rsidR="003A4E3B" w:rsidRDefault="003A4E3B" w:rsidP="003A4E3B">
      <w:pPr>
        <w:pStyle w:val="Akapitzlist"/>
        <w:rPr>
          <w:rFonts w:cstheme="minorHAnsi"/>
        </w:rPr>
      </w:pPr>
    </w:p>
    <w:p w14:paraId="46498EC6" w14:textId="77777777" w:rsidR="003A4E3B" w:rsidRPr="003A4E3B" w:rsidRDefault="003A4E3B" w:rsidP="003A4E3B">
      <w:pPr>
        <w:pStyle w:val="Akapitzlist"/>
        <w:numPr>
          <w:ilvl w:val="0"/>
          <w:numId w:val="26"/>
        </w:numPr>
        <w:rPr>
          <w:rFonts w:cstheme="minorHAnsi"/>
        </w:rPr>
      </w:pPr>
      <w:r w:rsidRPr="003A4E3B">
        <w:rPr>
          <w:rFonts w:cstheme="minorHAnsi"/>
          <w:b/>
          <w:shd w:val="clear" w:color="auto" w:fill="FFFFFF"/>
        </w:rPr>
        <w:t>TWARDOŚCIOMIERZ</w:t>
      </w:r>
      <w:r>
        <w:rPr>
          <w:rFonts w:cstheme="minorHAnsi"/>
          <w:b/>
          <w:shd w:val="clear" w:color="auto" w:fill="FFFFFF"/>
        </w:rPr>
        <w:t xml:space="preserve"> – SZT. 1</w:t>
      </w:r>
    </w:p>
    <w:p w14:paraId="1BD98C84" w14:textId="568C02A9" w:rsidR="003A4E3B" w:rsidRDefault="003A4E3B" w:rsidP="003A4E3B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p</w:t>
      </w:r>
      <w:r w:rsidR="00F057F3" w:rsidRPr="003A4E3B">
        <w:rPr>
          <w:rFonts w:cstheme="minorHAnsi"/>
          <w:shd w:val="clear" w:color="auto" w:fill="FFFFFF"/>
        </w:rPr>
        <w:t xml:space="preserve">rzenośny przyrząd pomiarowy do pomiaru twardości </w:t>
      </w:r>
      <w:r>
        <w:rPr>
          <w:rFonts w:cstheme="minorHAnsi"/>
          <w:shd w:val="clear" w:color="auto" w:fill="FFFFFF"/>
        </w:rPr>
        <w:t xml:space="preserve">metali m.in. </w:t>
      </w:r>
      <w:r w:rsidR="00F057F3" w:rsidRPr="003A4E3B">
        <w:rPr>
          <w:rFonts w:cstheme="minorHAnsi"/>
          <w:shd w:val="clear" w:color="auto" w:fill="FFFFFF"/>
        </w:rPr>
        <w:t>stal</w:t>
      </w:r>
      <w:r>
        <w:rPr>
          <w:rFonts w:cstheme="minorHAnsi"/>
          <w:shd w:val="clear" w:color="auto" w:fill="FFFFFF"/>
        </w:rPr>
        <w:t xml:space="preserve">i zwykłej, stali </w:t>
      </w:r>
      <w:r w:rsidR="00F057F3" w:rsidRPr="003A4E3B">
        <w:rPr>
          <w:rFonts w:cstheme="minorHAnsi"/>
          <w:shd w:val="clear" w:color="auto" w:fill="FFFFFF"/>
        </w:rPr>
        <w:t>nierdzewn</w:t>
      </w:r>
      <w:r>
        <w:rPr>
          <w:rFonts w:cstheme="minorHAnsi"/>
          <w:shd w:val="clear" w:color="auto" w:fill="FFFFFF"/>
        </w:rPr>
        <w:t>ej</w:t>
      </w:r>
      <w:r w:rsidR="00F057F3" w:rsidRPr="003A4E3B">
        <w:rPr>
          <w:rFonts w:cstheme="minorHAnsi"/>
          <w:shd w:val="clear" w:color="auto" w:fill="FFFFFF"/>
        </w:rPr>
        <w:t>, żeliw</w:t>
      </w:r>
      <w:r>
        <w:rPr>
          <w:rFonts w:cstheme="minorHAnsi"/>
          <w:shd w:val="clear" w:color="auto" w:fill="FFFFFF"/>
        </w:rPr>
        <w:t>a</w:t>
      </w:r>
      <w:r w:rsidR="00F057F3" w:rsidRPr="003A4E3B">
        <w:rPr>
          <w:rFonts w:cstheme="minorHAnsi"/>
          <w:shd w:val="clear" w:color="auto" w:fill="FFFFFF"/>
        </w:rPr>
        <w:t>, aluminium, mosiądz</w:t>
      </w:r>
      <w:r>
        <w:rPr>
          <w:rFonts w:cstheme="minorHAnsi"/>
          <w:shd w:val="clear" w:color="auto" w:fill="FFFFFF"/>
        </w:rPr>
        <w:t>u</w:t>
      </w:r>
      <w:r w:rsidR="00F057F3" w:rsidRPr="003A4E3B">
        <w:rPr>
          <w:rFonts w:cstheme="minorHAnsi"/>
          <w:shd w:val="clear" w:color="auto" w:fill="FFFFFF"/>
        </w:rPr>
        <w:t>, brąz</w:t>
      </w:r>
      <w:r>
        <w:rPr>
          <w:rFonts w:cstheme="minorHAnsi"/>
          <w:shd w:val="clear" w:color="auto" w:fill="FFFFFF"/>
        </w:rPr>
        <w:t xml:space="preserve">, </w:t>
      </w:r>
      <w:r w:rsidR="00A431F3">
        <w:rPr>
          <w:rFonts w:cstheme="minorHAnsi"/>
          <w:shd w:val="clear" w:color="auto" w:fill="FFFFFF"/>
        </w:rPr>
        <w:t>miedzi</w:t>
      </w:r>
    </w:p>
    <w:p w14:paraId="0CFF6B2A" w14:textId="544EF877" w:rsidR="00A431F3" w:rsidRDefault="00F057F3" w:rsidP="003A4E3B">
      <w:pPr>
        <w:pStyle w:val="Akapitzlist"/>
        <w:numPr>
          <w:ilvl w:val="0"/>
          <w:numId w:val="39"/>
        </w:numPr>
        <w:rPr>
          <w:rFonts w:cstheme="minorHAnsi"/>
        </w:rPr>
      </w:pPr>
      <w:r w:rsidRPr="003A4E3B">
        <w:rPr>
          <w:rFonts w:cstheme="minorHAnsi"/>
          <w:shd w:val="clear" w:color="auto" w:fill="FFFFFF"/>
        </w:rPr>
        <w:t xml:space="preserve">pomiaru twardości w różnych skalach: Rockwella B i C, </w:t>
      </w:r>
      <w:proofErr w:type="spellStart"/>
      <w:r w:rsidRPr="003A4E3B">
        <w:rPr>
          <w:rFonts w:cstheme="minorHAnsi"/>
          <w:shd w:val="clear" w:color="auto" w:fill="FFFFFF"/>
        </w:rPr>
        <w:t>Vickersa</w:t>
      </w:r>
      <w:proofErr w:type="spellEnd"/>
      <w:r w:rsidRPr="003A4E3B">
        <w:rPr>
          <w:rFonts w:cstheme="minorHAnsi"/>
          <w:shd w:val="clear" w:color="auto" w:fill="FFFFFF"/>
        </w:rPr>
        <w:t xml:space="preserve"> i </w:t>
      </w:r>
      <w:proofErr w:type="spellStart"/>
      <w:r w:rsidRPr="003A4E3B">
        <w:rPr>
          <w:rFonts w:cstheme="minorHAnsi"/>
          <w:shd w:val="clear" w:color="auto" w:fill="FFFFFF"/>
        </w:rPr>
        <w:t>Brinella</w:t>
      </w:r>
      <w:proofErr w:type="spellEnd"/>
    </w:p>
    <w:p w14:paraId="3D269E13" w14:textId="77777777" w:rsidR="00A431F3" w:rsidRPr="00A431F3" w:rsidRDefault="00A431F3" w:rsidP="003A4E3B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s</w:t>
      </w:r>
      <w:r w:rsidR="00F057F3" w:rsidRPr="003A4E3B">
        <w:rPr>
          <w:rFonts w:cstheme="minorHAnsi"/>
          <w:shd w:val="clear" w:color="auto" w:fill="FFFFFF"/>
        </w:rPr>
        <w:t>onda oddzielona od przyrządu umożliwia</w:t>
      </w:r>
      <w:r>
        <w:rPr>
          <w:rFonts w:cstheme="minorHAnsi"/>
          <w:shd w:val="clear" w:color="auto" w:fill="FFFFFF"/>
        </w:rPr>
        <w:t>jąca</w:t>
      </w:r>
      <w:r w:rsidR="00F057F3" w:rsidRPr="003A4E3B">
        <w:rPr>
          <w:rFonts w:cstheme="minorHAnsi"/>
          <w:shd w:val="clear" w:color="auto" w:fill="FFFFFF"/>
        </w:rPr>
        <w:t xml:space="preserve"> pomiar </w:t>
      </w:r>
      <w:r>
        <w:rPr>
          <w:rFonts w:cstheme="minorHAnsi"/>
          <w:shd w:val="clear" w:color="auto" w:fill="FFFFFF"/>
        </w:rPr>
        <w:t xml:space="preserve">w miejscach trudno </w:t>
      </w:r>
      <w:proofErr w:type="spellStart"/>
      <w:r>
        <w:rPr>
          <w:rFonts w:cstheme="minorHAnsi"/>
          <w:shd w:val="clear" w:color="auto" w:fill="FFFFFF"/>
        </w:rPr>
        <w:t>dostępnyc</w:t>
      </w:r>
      <w:proofErr w:type="spellEnd"/>
    </w:p>
    <w:p w14:paraId="48E6E81A" w14:textId="77777777" w:rsidR="00A431F3" w:rsidRDefault="00A431F3" w:rsidP="003A4E3B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z</w:t>
      </w:r>
      <w:r w:rsidR="00F057F3" w:rsidRPr="003A4E3B">
        <w:rPr>
          <w:rFonts w:cstheme="minorHAnsi"/>
          <w:shd w:val="clear" w:color="auto" w:fill="FFFFFF"/>
        </w:rPr>
        <w:t>akres - metoda </w:t>
      </w:r>
      <w:proofErr w:type="spellStart"/>
      <w:r w:rsidR="00F057F3" w:rsidRPr="003A4E3B">
        <w:rPr>
          <w:rFonts w:cstheme="minorHAnsi"/>
          <w:shd w:val="clear" w:color="auto" w:fill="FFFFFF"/>
        </w:rPr>
        <w:t>Brinella</w:t>
      </w:r>
      <w:proofErr w:type="spellEnd"/>
      <w:r w:rsidR="00F057F3" w:rsidRPr="003A4E3B">
        <w:rPr>
          <w:rFonts w:cstheme="minorHAnsi"/>
          <w:shd w:val="clear" w:color="auto" w:fill="FFFFFF"/>
        </w:rPr>
        <w:t> HB 80-647</w:t>
      </w:r>
    </w:p>
    <w:p w14:paraId="451FE519" w14:textId="77777777" w:rsidR="00A431F3" w:rsidRDefault="00A431F3" w:rsidP="003A4E3B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z</w:t>
      </w:r>
      <w:r w:rsidR="00F057F3" w:rsidRPr="003A4E3B">
        <w:rPr>
          <w:rFonts w:cstheme="minorHAnsi"/>
          <w:shd w:val="clear" w:color="auto" w:fill="FFFFFF"/>
        </w:rPr>
        <w:t>akres - metoda Rockwella HRB 38-100</w:t>
      </w:r>
    </w:p>
    <w:p w14:paraId="662A419B" w14:textId="47CB52D2" w:rsidR="00A431F3" w:rsidRDefault="00A431F3" w:rsidP="003A4E3B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z</w:t>
      </w:r>
      <w:r w:rsidR="00F057F3" w:rsidRPr="003A4E3B">
        <w:rPr>
          <w:rFonts w:cstheme="minorHAnsi"/>
          <w:shd w:val="clear" w:color="auto" w:fill="FFFFFF"/>
        </w:rPr>
        <w:t>akres - metoda Rockwella HRC 20-68</w:t>
      </w:r>
    </w:p>
    <w:p w14:paraId="4232B2C4" w14:textId="2CD1ABD3" w:rsidR="00A431F3" w:rsidRPr="00A431F3" w:rsidRDefault="00A431F3" w:rsidP="00A431F3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z</w:t>
      </w:r>
      <w:r w:rsidR="00F057F3" w:rsidRPr="003A4E3B">
        <w:rPr>
          <w:rFonts w:cstheme="minorHAnsi"/>
          <w:shd w:val="clear" w:color="auto" w:fill="FFFFFF"/>
        </w:rPr>
        <w:t>akres - metoda </w:t>
      </w:r>
      <w:proofErr w:type="spellStart"/>
      <w:r w:rsidR="00F057F3" w:rsidRPr="003A4E3B">
        <w:rPr>
          <w:rFonts w:cstheme="minorHAnsi"/>
          <w:shd w:val="clear" w:color="auto" w:fill="FFFFFF"/>
        </w:rPr>
        <w:t>Vickersa</w:t>
      </w:r>
      <w:proofErr w:type="spellEnd"/>
      <w:r w:rsidR="00F057F3" w:rsidRPr="003A4E3B">
        <w:rPr>
          <w:rFonts w:cstheme="minorHAnsi"/>
          <w:shd w:val="clear" w:color="auto" w:fill="FFFFFF"/>
        </w:rPr>
        <w:t> HV 80-940</w:t>
      </w:r>
    </w:p>
    <w:p w14:paraId="02B9781A" w14:textId="77777777" w:rsidR="00A431F3" w:rsidRPr="00A431F3" w:rsidRDefault="00A431F3" w:rsidP="00A431F3">
      <w:pPr>
        <w:pStyle w:val="Akapitzlist"/>
        <w:rPr>
          <w:rFonts w:cstheme="minorHAnsi"/>
        </w:rPr>
      </w:pPr>
    </w:p>
    <w:p w14:paraId="5D2734DD" w14:textId="6482A2ED" w:rsidR="00A431F3" w:rsidRPr="00A431F3" w:rsidRDefault="00A431F3" w:rsidP="00A431F3">
      <w:pPr>
        <w:pStyle w:val="Akapitzlist"/>
        <w:numPr>
          <w:ilvl w:val="0"/>
          <w:numId w:val="26"/>
        </w:numPr>
        <w:rPr>
          <w:rFonts w:cstheme="minorHAnsi"/>
        </w:rPr>
      </w:pPr>
      <w:r>
        <w:rPr>
          <w:rFonts w:cstheme="minorHAnsi"/>
          <w:b/>
          <w:shd w:val="clear" w:color="auto" w:fill="FFFFFF"/>
        </w:rPr>
        <w:t>IMADŁO ŚLUSARKIE min. 125 mm – SZT. 3</w:t>
      </w:r>
    </w:p>
    <w:p w14:paraId="2304FC0C" w14:textId="77777777" w:rsidR="00A431F3" w:rsidRPr="003A4E3B" w:rsidRDefault="00A431F3" w:rsidP="00A431F3">
      <w:pPr>
        <w:pStyle w:val="Akapitzlist"/>
        <w:rPr>
          <w:rFonts w:cstheme="minorHAnsi"/>
        </w:rPr>
      </w:pPr>
    </w:p>
    <w:p w14:paraId="10292ABC" w14:textId="06751B89" w:rsidR="00A431F3" w:rsidRPr="00A431F3" w:rsidRDefault="00793E01" w:rsidP="00A431F3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imadł</w:t>
      </w:r>
      <w:bookmarkStart w:id="0" w:name="_GoBack"/>
      <w:bookmarkEnd w:id="0"/>
      <w:r>
        <w:rPr>
          <w:rFonts w:cstheme="minorHAnsi"/>
        </w:rPr>
        <w:t>o kute</w:t>
      </w:r>
    </w:p>
    <w:p w14:paraId="339A516E" w14:textId="6A964E77" w:rsidR="00A431F3" w:rsidRPr="00A431F3" w:rsidRDefault="00A431F3" w:rsidP="00A431F3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pokryte farbą piecową zabezpieczającą przed korozją</w:t>
      </w:r>
    </w:p>
    <w:p w14:paraId="03F86062" w14:textId="08B8CC8D" w:rsidR="00A431F3" w:rsidRDefault="00A431F3" w:rsidP="00A431F3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podstawa solidna przykręcana na śruby</w:t>
      </w:r>
    </w:p>
    <w:p w14:paraId="0C0A7861" w14:textId="52DDC900" w:rsidR="00A431F3" w:rsidRDefault="00A431F3" w:rsidP="00A431F3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szerokość szczęk min. 125 mm</w:t>
      </w:r>
    </w:p>
    <w:p w14:paraId="0BF3E72A" w14:textId="658353DC" w:rsidR="00A431F3" w:rsidRPr="00A431F3" w:rsidRDefault="00A431F3" w:rsidP="00A431F3">
      <w:pPr>
        <w:pStyle w:val="Akapitzlist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wkładki szczękowe, hartowane indukcyjnie i ryflowane gwarantujące pewne i bezpieczne mocowanie</w:t>
      </w:r>
    </w:p>
    <w:p w14:paraId="4B4818CC" w14:textId="375C85F6" w:rsidR="003E7485" w:rsidRPr="00A431F3" w:rsidRDefault="003E7485" w:rsidP="00A431F3">
      <w:pPr>
        <w:rPr>
          <w:rFonts w:cstheme="minorHAnsi"/>
        </w:rPr>
      </w:pPr>
      <w:r w:rsidRPr="00A431F3">
        <w:rPr>
          <w:rFonts w:cstheme="minorHAnsi"/>
        </w:rPr>
        <w:t xml:space="preserve">Wszystkie elementy składowe </w:t>
      </w:r>
      <w:r w:rsidR="00180992" w:rsidRPr="00A431F3">
        <w:rPr>
          <w:rFonts w:cstheme="minorHAnsi"/>
        </w:rPr>
        <w:t>zestawu</w:t>
      </w:r>
      <w:r w:rsidRPr="00A431F3">
        <w:rPr>
          <w:rFonts w:cstheme="minorHAnsi"/>
        </w:rPr>
        <w:t xml:space="preserve"> po</w:t>
      </w:r>
      <w:r w:rsidR="00180992" w:rsidRPr="00A431F3">
        <w:rPr>
          <w:rFonts w:cstheme="minorHAnsi"/>
        </w:rPr>
        <w:t>siadają deklarację zgodności CE.</w:t>
      </w:r>
    </w:p>
    <w:p w14:paraId="27EC18DC" w14:textId="77777777" w:rsidR="003E7485" w:rsidRPr="00F057F3" w:rsidRDefault="003E7485" w:rsidP="003E7485">
      <w:pPr>
        <w:jc w:val="both"/>
        <w:rPr>
          <w:rFonts w:cstheme="minorHAnsi"/>
        </w:rPr>
      </w:pPr>
    </w:p>
    <w:p w14:paraId="27828617" w14:textId="77777777" w:rsidR="003E7485" w:rsidRPr="00F057F3" w:rsidRDefault="003E7485" w:rsidP="003E7485">
      <w:pPr>
        <w:spacing w:line="240" w:lineRule="auto"/>
        <w:rPr>
          <w:rStyle w:val="fontstyle01"/>
          <w:rFonts w:asciiTheme="minorHAnsi" w:hAnsiTheme="minorHAnsi" w:cstheme="minorHAnsi"/>
          <w:b w:val="0"/>
          <w:bCs w:val="0"/>
        </w:rPr>
      </w:pPr>
    </w:p>
    <w:p w14:paraId="555EF5D9" w14:textId="77777777" w:rsidR="003E7485" w:rsidRPr="00F057F3" w:rsidRDefault="003E7485" w:rsidP="003E7485">
      <w:pPr>
        <w:rPr>
          <w:rStyle w:val="fontstyle01"/>
          <w:rFonts w:asciiTheme="minorHAnsi" w:hAnsiTheme="minorHAnsi" w:cstheme="minorHAnsi"/>
          <w:b w:val="0"/>
          <w:bCs w:val="0"/>
        </w:rPr>
      </w:pPr>
    </w:p>
    <w:p w14:paraId="370A6956" w14:textId="77777777" w:rsidR="00982CCA" w:rsidRPr="00F057F3" w:rsidRDefault="00982CCA" w:rsidP="003E7485">
      <w:pPr>
        <w:rPr>
          <w:rFonts w:cstheme="minorHAnsi"/>
        </w:rPr>
      </w:pPr>
    </w:p>
    <w:sectPr w:rsidR="00982CCA" w:rsidRPr="00F057F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7BF08" w14:textId="77777777" w:rsidR="00BD3CC5" w:rsidRDefault="00BD3CC5" w:rsidP="00E16815">
      <w:pPr>
        <w:spacing w:after="0" w:line="240" w:lineRule="auto"/>
      </w:pPr>
      <w:r>
        <w:separator/>
      </w:r>
    </w:p>
  </w:endnote>
  <w:endnote w:type="continuationSeparator" w:id="0">
    <w:p w14:paraId="7811923A" w14:textId="77777777" w:rsidR="00BD3CC5" w:rsidRDefault="00BD3CC5" w:rsidP="00E16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82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86"/>
      <w:gridCol w:w="2693"/>
      <w:gridCol w:w="2643"/>
    </w:tblGrid>
    <w:tr w:rsidR="007757F5" w:rsidRPr="00967F67" w14:paraId="227BA273" w14:textId="77777777" w:rsidTr="00EE1339">
      <w:trPr>
        <w:trHeight w:val="385"/>
        <w:jc w:val="center"/>
      </w:trPr>
      <w:tc>
        <w:tcPr>
          <w:tcW w:w="4486" w:type="dxa"/>
          <w:tcBorders>
            <w:top w:val="single" w:sz="4" w:space="0" w:color="1F497D" w:themeColor="text2"/>
            <w:bottom w:val="single" w:sz="4" w:space="0" w:color="1F497D" w:themeColor="text2"/>
          </w:tcBorders>
          <w:vAlign w:val="center"/>
        </w:tcPr>
        <w:p w14:paraId="1D684870" w14:textId="77777777"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PARTNER WIODĄCY PROJEKTU</w:t>
          </w:r>
        </w:p>
      </w:tc>
      <w:tc>
        <w:tcPr>
          <w:tcW w:w="5336" w:type="dxa"/>
          <w:gridSpan w:val="2"/>
          <w:tcBorders>
            <w:top w:val="single" w:sz="4" w:space="0" w:color="1F497D" w:themeColor="text2"/>
            <w:bottom w:val="single" w:sz="4" w:space="0" w:color="1F497D" w:themeColor="text2"/>
          </w:tcBorders>
          <w:vAlign w:val="center"/>
        </w:tcPr>
        <w:p w14:paraId="44AFAC8E" w14:textId="77777777"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PARTNERZY</w:t>
          </w:r>
          <w:r>
            <w:rPr>
              <w:rFonts w:ascii="Arial Narrow" w:hAnsi="Arial Narrow"/>
              <w:b/>
              <w:sz w:val="16"/>
              <w:szCs w:val="16"/>
            </w:rPr>
            <w:t xml:space="preserve"> PROJEKTU</w:t>
          </w:r>
        </w:p>
      </w:tc>
    </w:tr>
    <w:tr w:rsidR="007757F5" w:rsidRPr="00967F67" w14:paraId="646A28C4" w14:textId="77777777" w:rsidTr="00EE1339">
      <w:trPr>
        <w:trHeight w:val="1037"/>
        <w:jc w:val="center"/>
      </w:trPr>
      <w:tc>
        <w:tcPr>
          <w:tcW w:w="4486" w:type="dxa"/>
          <w:tcBorders>
            <w:top w:val="single" w:sz="4" w:space="0" w:color="1F497D" w:themeColor="text2"/>
          </w:tcBorders>
          <w:vAlign w:val="center"/>
        </w:tcPr>
        <w:p w14:paraId="7C13C79A" w14:textId="77777777"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Świętokrzyskie Centrum Innowacji i Transferu Technologii</w:t>
          </w:r>
          <w:r>
            <w:rPr>
              <w:rFonts w:ascii="Arial Narrow" w:hAnsi="Arial Narrow"/>
              <w:b/>
              <w:sz w:val="16"/>
              <w:szCs w:val="16"/>
            </w:rPr>
            <w:t xml:space="preserve"> Sp. z o.o.</w:t>
          </w:r>
        </w:p>
        <w:p w14:paraId="1DDD5722" w14:textId="77777777"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 xml:space="preserve"> ul. Studencka 1, 25-401 Kielce, </w:t>
          </w:r>
        </w:p>
        <w:p w14:paraId="4F647450" w14:textId="77777777"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 xml:space="preserve"> Tel.</w:t>
          </w:r>
          <w:r w:rsidRPr="00967F67">
            <w:t xml:space="preserve"> </w:t>
          </w:r>
          <w:r w:rsidRPr="00967F67">
            <w:rPr>
              <w:rFonts w:ascii="Arial Narrow" w:hAnsi="Arial Narrow"/>
              <w:sz w:val="16"/>
              <w:szCs w:val="16"/>
            </w:rPr>
            <w:t>41 34 32 910</w:t>
          </w:r>
        </w:p>
        <w:p w14:paraId="5BCF0D68" w14:textId="77777777"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  <w:lang w:val="en-IE"/>
            </w:rPr>
          </w:pPr>
          <w:r w:rsidRPr="00967F67">
            <w:rPr>
              <w:rFonts w:ascii="Arial Narrow" w:hAnsi="Arial Narrow"/>
              <w:sz w:val="16"/>
              <w:szCs w:val="16"/>
              <w:lang w:val="en-IE"/>
            </w:rPr>
            <w:t xml:space="preserve"> e-mail: biuro@it.kielce.pl</w:t>
          </w:r>
        </w:p>
      </w:tc>
      <w:tc>
        <w:tcPr>
          <w:tcW w:w="2693" w:type="dxa"/>
          <w:tcBorders>
            <w:top w:val="single" w:sz="4" w:space="0" w:color="1F497D" w:themeColor="text2"/>
          </w:tcBorders>
          <w:vAlign w:val="center"/>
        </w:tcPr>
        <w:p w14:paraId="314241A6" w14:textId="77777777"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Fabryka Kotłów SEFAKO S.A.</w:t>
          </w:r>
        </w:p>
        <w:p w14:paraId="55DD423D" w14:textId="77777777"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>Ul. Przemysłowa 9, 28-340 Sędziszów</w:t>
          </w:r>
        </w:p>
        <w:p w14:paraId="2442FC32" w14:textId="77777777"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>Tel. 41 381 10 73</w:t>
          </w:r>
        </w:p>
        <w:p w14:paraId="38D1E26E" w14:textId="77777777" w:rsidR="007757F5" w:rsidRPr="0001311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013117">
            <w:rPr>
              <w:rFonts w:ascii="Arial Narrow" w:hAnsi="Arial Narrow"/>
              <w:sz w:val="16"/>
              <w:szCs w:val="16"/>
            </w:rPr>
            <w:t xml:space="preserve">e-mail: </w:t>
          </w:r>
          <w:r w:rsidRPr="00013117">
            <w:rPr>
              <w:rStyle w:val="Pogrubienie"/>
              <w:rFonts w:ascii="Arial Narrow" w:hAnsi="Arial Narrow"/>
              <w:b w:val="0"/>
              <w:sz w:val="16"/>
              <w:szCs w:val="16"/>
              <w:bdr w:val="none" w:sz="0" w:space="0" w:color="auto" w:frame="1"/>
            </w:rPr>
            <w:t>info@sefako.com.pl</w:t>
          </w:r>
        </w:p>
      </w:tc>
      <w:tc>
        <w:tcPr>
          <w:tcW w:w="2643" w:type="dxa"/>
          <w:tcBorders>
            <w:top w:val="single" w:sz="4" w:space="0" w:color="1F497D" w:themeColor="text2"/>
          </w:tcBorders>
          <w:vAlign w:val="center"/>
        </w:tcPr>
        <w:p w14:paraId="66E86EC0" w14:textId="77777777" w:rsidR="007757F5" w:rsidRPr="00967F67" w:rsidRDefault="007757F5" w:rsidP="00EE1339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967F67">
            <w:rPr>
              <w:rFonts w:ascii="Arial Narrow" w:hAnsi="Arial Narrow"/>
              <w:b/>
              <w:sz w:val="16"/>
              <w:szCs w:val="16"/>
            </w:rPr>
            <w:t>Zespół Szkół w Sędziszowie</w:t>
          </w:r>
        </w:p>
        <w:p w14:paraId="7DED9EF4" w14:textId="77777777"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967F67">
            <w:rPr>
              <w:rFonts w:ascii="Arial Narrow" w:hAnsi="Arial Narrow"/>
              <w:sz w:val="16"/>
              <w:szCs w:val="16"/>
            </w:rPr>
            <w:t xml:space="preserve">Ul. Przemysłowa 11, 28-340 Sędziszów </w:t>
          </w:r>
        </w:p>
        <w:p w14:paraId="1FF7E35D" w14:textId="77777777" w:rsidR="007757F5" w:rsidRPr="00766A42" w:rsidRDefault="007757F5" w:rsidP="00EE1339">
          <w:pPr>
            <w:pStyle w:val="Stopka"/>
            <w:rPr>
              <w:rFonts w:ascii="Arial Narrow" w:hAnsi="Arial Narrow"/>
              <w:sz w:val="16"/>
              <w:szCs w:val="16"/>
              <w:lang w:val="en-IE"/>
            </w:rPr>
          </w:pPr>
          <w:r w:rsidRPr="00766A42">
            <w:rPr>
              <w:rFonts w:ascii="Arial Narrow" w:hAnsi="Arial Narrow"/>
              <w:sz w:val="16"/>
              <w:szCs w:val="16"/>
              <w:lang w:val="en-IE"/>
            </w:rPr>
            <w:t>Tel.</w:t>
          </w:r>
          <w:r w:rsidRPr="00766A42">
            <w:rPr>
              <w:lang w:val="en-IE"/>
            </w:rPr>
            <w:t xml:space="preserve"> </w:t>
          </w:r>
          <w:r w:rsidRPr="00766A42">
            <w:rPr>
              <w:rFonts w:ascii="Arial Narrow" w:hAnsi="Arial Narrow"/>
              <w:sz w:val="16"/>
              <w:szCs w:val="16"/>
              <w:lang w:val="en-IE"/>
            </w:rPr>
            <w:t>41 381-17-70</w:t>
          </w:r>
        </w:p>
        <w:p w14:paraId="03DA2FD8" w14:textId="77777777" w:rsidR="007757F5" w:rsidRPr="00967F67" w:rsidRDefault="007757F5" w:rsidP="00EE1339">
          <w:pPr>
            <w:pStyle w:val="Stopka"/>
            <w:rPr>
              <w:rFonts w:ascii="Arial Narrow" w:hAnsi="Arial Narrow"/>
              <w:sz w:val="16"/>
              <w:szCs w:val="16"/>
              <w:lang w:val="en-IE"/>
            </w:rPr>
          </w:pPr>
          <w:r w:rsidRPr="00967F67">
            <w:rPr>
              <w:rFonts w:ascii="Arial Narrow" w:hAnsi="Arial Narrow"/>
              <w:sz w:val="16"/>
              <w:szCs w:val="16"/>
              <w:lang w:val="en-IE"/>
            </w:rPr>
            <w:t xml:space="preserve">e-mail: </w:t>
          </w:r>
          <w:hyperlink r:id="rId1" w:history="1">
            <w:r w:rsidRPr="00967F67">
              <w:rPr>
                <w:rStyle w:val="Hipercze"/>
                <w:rFonts w:ascii="Arial Narrow" w:hAnsi="Arial Narrow"/>
                <w:color w:val="auto"/>
                <w:sz w:val="16"/>
                <w:szCs w:val="16"/>
                <w:u w:val="none"/>
                <w:lang w:val="en-IE"/>
              </w:rPr>
              <w:t>zszsedz@2com.pl</w:t>
            </w:r>
          </w:hyperlink>
          <w:r w:rsidRPr="00967F67">
            <w:rPr>
              <w:rFonts w:ascii="Arial Narrow" w:hAnsi="Arial Narrow"/>
              <w:sz w:val="16"/>
              <w:szCs w:val="16"/>
              <w:lang w:val="en-IE"/>
            </w:rPr>
            <w:t xml:space="preserve"> </w:t>
          </w:r>
        </w:p>
      </w:tc>
    </w:tr>
  </w:tbl>
  <w:p w14:paraId="57AAC2FD" w14:textId="77777777" w:rsidR="00E16815" w:rsidRPr="00473093" w:rsidRDefault="00E16815" w:rsidP="007757F5">
    <w:pPr>
      <w:pStyle w:val="Stopka"/>
      <w:rPr>
        <w:lang w:val="en-I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B47FF" w14:textId="77777777" w:rsidR="00BD3CC5" w:rsidRDefault="00BD3CC5" w:rsidP="00E16815">
      <w:pPr>
        <w:spacing w:after="0" w:line="240" w:lineRule="auto"/>
      </w:pPr>
      <w:r>
        <w:separator/>
      </w:r>
    </w:p>
  </w:footnote>
  <w:footnote w:type="continuationSeparator" w:id="0">
    <w:p w14:paraId="3AE1F59C" w14:textId="77777777" w:rsidR="00BD3CC5" w:rsidRDefault="00BD3CC5" w:rsidP="00E16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482"/>
      <w:gridCol w:w="3140"/>
      <w:gridCol w:w="3564"/>
    </w:tblGrid>
    <w:tr w:rsidR="00E4440C" w:rsidRPr="00D77D6D" w14:paraId="7E15F2F1" w14:textId="77777777" w:rsidTr="001C1325">
      <w:trPr>
        <w:jc w:val="center"/>
      </w:trPr>
      <w:tc>
        <w:tcPr>
          <w:tcW w:w="1351" w:type="pct"/>
          <w:shd w:val="clear" w:color="auto" w:fill="FFFFFF"/>
        </w:tcPr>
        <w:p w14:paraId="756F8530" w14:textId="77777777" w:rsidR="00E4440C" w:rsidRPr="00D77D6D" w:rsidRDefault="00E4440C" w:rsidP="00E57255">
          <w:pPr>
            <w:spacing w:line="240" w:lineRule="auto"/>
            <w:rPr>
              <w:rFonts w:ascii="Calibri" w:hAnsi="Calibri"/>
              <w:noProof/>
              <w:lang w:eastAsia="pl-PL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6924BE16" wp14:editId="419D3546">
                <wp:extent cx="1295400" cy="542925"/>
                <wp:effectExtent l="0" t="0" r="0" b="9525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14:paraId="52557D8B" w14:textId="77777777" w:rsidR="00E4440C" w:rsidRPr="00D77D6D" w:rsidRDefault="00E4440C" w:rsidP="00E57255">
          <w:pPr>
            <w:spacing w:line="240" w:lineRule="auto"/>
            <w:ind w:right="121"/>
            <w:jc w:val="center"/>
            <w:rPr>
              <w:rFonts w:ascii="Calibri" w:hAnsi="Calibri"/>
              <w:noProof/>
              <w:lang w:eastAsia="pl-PL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47118BC1" wp14:editId="072B5657">
                <wp:extent cx="1209675" cy="542925"/>
                <wp:effectExtent l="0" t="0" r="9525" b="952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14:paraId="34BE281F" w14:textId="77777777" w:rsidR="00E4440C" w:rsidRPr="00D77D6D" w:rsidRDefault="00E4440C" w:rsidP="00E57255">
          <w:pPr>
            <w:spacing w:line="240" w:lineRule="auto"/>
            <w:jc w:val="right"/>
            <w:rPr>
              <w:rFonts w:ascii="Calibri" w:hAnsi="Calibri"/>
              <w:noProof/>
              <w:lang w:eastAsia="pl-PL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249BF850" wp14:editId="0E91CB17">
                <wp:extent cx="2047875" cy="542925"/>
                <wp:effectExtent l="0" t="0" r="9525" b="9525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7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B1604E8" w14:textId="77777777" w:rsidR="00E16815" w:rsidRDefault="00E168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05A1"/>
    <w:multiLevelType w:val="hybridMultilevel"/>
    <w:tmpl w:val="F3B872EA"/>
    <w:lvl w:ilvl="0" w:tplc="DF0685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453545"/>
    <w:multiLevelType w:val="hybridMultilevel"/>
    <w:tmpl w:val="8D440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83100"/>
    <w:multiLevelType w:val="hybridMultilevel"/>
    <w:tmpl w:val="269C8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80EEE"/>
    <w:multiLevelType w:val="hybridMultilevel"/>
    <w:tmpl w:val="F61E8A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B51272"/>
    <w:multiLevelType w:val="hybridMultilevel"/>
    <w:tmpl w:val="078859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07F53"/>
    <w:multiLevelType w:val="hybridMultilevel"/>
    <w:tmpl w:val="DB14202E"/>
    <w:lvl w:ilvl="0" w:tplc="6DB4E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77B"/>
    <w:multiLevelType w:val="hybridMultilevel"/>
    <w:tmpl w:val="E7B6DC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61331"/>
    <w:multiLevelType w:val="hybridMultilevel"/>
    <w:tmpl w:val="D3A86C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98F1EA7"/>
    <w:multiLevelType w:val="hybridMultilevel"/>
    <w:tmpl w:val="493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A008F"/>
    <w:multiLevelType w:val="hybridMultilevel"/>
    <w:tmpl w:val="3F003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23298E"/>
    <w:multiLevelType w:val="hybridMultilevel"/>
    <w:tmpl w:val="AF1657B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3B6032E"/>
    <w:multiLevelType w:val="hybridMultilevel"/>
    <w:tmpl w:val="438E0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954AAC"/>
    <w:multiLevelType w:val="hybridMultilevel"/>
    <w:tmpl w:val="FECC9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546A7"/>
    <w:multiLevelType w:val="hybridMultilevel"/>
    <w:tmpl w:val="81AC12B0"/>
    <w:lvl w:ilvl="0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>
    <w:nsid w:val="3D482E9B"/>
    <w:multiLevelType w:val="hybridMultilevel"/>
    <w:tmpl w:val="4C5495FE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>
    <w:nsid w:val="3E0C1302"/>
    <w:multiLevelType w:val="hybridMultilevel"/>
    <w:tmpl w:val="AB4C0D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6C662AE"/>
    <w:multiLevelType w:val="hybridMultilevel"/>
    <w:tmpl w:val="E8E2DF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EF07A6"/>
    <w:multiLevelType w:val="hybridMultilevel"/>
    <w:tmpl w:val="18829968"/>
    <w:lvl w:ilvl="0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53245A6F"/>
    <w:multiLevelType w:val="hybridMultilevel"/>
    <w:tmpl w:val="45B0D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A933C2"/>
    <w:multiLevelType w:val="hybridMultilevel"/>
    <w:tmpl w:val="D3D04C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3CD263C"/>
    <w:multiLevelType w:val="hybridMultilevel"/>
    <w:tmpl w:val="F46A4ADA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5753649E"/>
    <w:multiLevelType w:val="hybridMultilevel"/>
    <w:tmpl w:val="A2226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37A35"/>
    <w:multiLevelType w:val="hybridMultilevel"/>
    <w:tmpl w:val="40EAE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3F3845"/>
    <w:multiLevelType w:val="multilevel"/>
    <w:tmpl w:val="D038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B82B2F"/>
    <w:multiLevelType w:val="hybridMultilevel"/>
    <w:tmpl w:val="DE364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9E6A55"/>
    <w:multiLevelType w:val="hybridMultilevel"/>
    <w:tmpl w:val="1E2AB3AC"/>
    <w:lvl w:ilvl="0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67ED4369"/>
    <w:multiLevelType w:val="hybridMultilevel"/>
    <w:tmpl w:val="90A488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87C3581"/>
    <w:multiLevelType w:val="hybridMultilevel"/>
    <w:tmpl w:val="CA8AA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135F96"/>
    <w:multiLevelType w:val="hybridMultilevel"/>
    <w:tmpl w:val="ED429E7E"/>
    <w:lvl w:ilvl="0" w:tplc="D4F0BC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604D4"/>
    <w:multiLevelType w:val="hybridMultilevel"/>
    <w:tmpl w:val="ABD47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1714E7"/>
    <w:multiLevelType w:val="hybridMultilevel"/>
    <w:tmpl w:val="06CE6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8103DD"/>
    <w:multiLevelType w:val="hybridMultilevel"/>
    <w:tmpl w:val="CDE67358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77030F5D"/>
    <w:multiLevelType w:val="hybridMultilevel"/>
    <w:tmpl w:val="07EAE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D65B0E"/>
    <w:multiLevelType w:val="hybridMultilevel"/>
    <w:tmpl w:val="21BEE6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6018B1"/>
    <w:multiLevelType w:val="hybridMultilevel"/>
    <w:tmpl w:val="BFFCC9B6"/>
    <w:lvl w:ilvl="0" w:tplc="6DB4E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810B5"/>
    <w:multiLevelType w:val="hybridMultilevel"/>
    <w:tmpl w:val="5906A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CC01713"/>
    <w:multiLevelType w:val="hybridMultilevel"/>
    <w:tmpl w:val="D174D0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D3A7CA0"/>
    <w:multiLevelType w:val="hybridMultilevel"/>
    <w:tmpl w:val="A8A42F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27"/>
  </w:num>
  <w:num w:numId="6">
    <w:abstractNumId w:val="11"/>
  </w:num>
  <w:num w:numId="7">
    <w:abstractNumId w:val="32"/>
  </w:num>
  <w:num w:numId="8">
    <w:abstractNumId w:val="22"/>
  </w:num>
  <w:num w:numId="9">
    <w:abstractNumId w:val="28"/>
  </w:num>
  <w:num w:numId="10">
    <w:abstractNumId w:val="21"/>
  </w:num>
  <w:num w:numId="11">
    <w:abstractNumId w:val="4"/>
  </w:num>
  <w:num w:numId="12">
    <w:abstractNumId w:val="24"/>
  </w:num>
  <w:num w:numId="13">
    <w:abstractNumId w:val="6"/>
  </w:num>
  <w:num w:numId="14">
    <w:abstractNumId w:val="33"/>
  </w:num>
  <w:num w:numId="15">
    <w:abstractNumId w:val="20"/>
  </w:num>
  <w:num w:numId="16">
    <w:abstractNumId w:val="31"/>
  </w:num>
  <w:num w:numId="17">
    <w:abstractNumId w:val="12"/>
  </w:num>
  <w:num w:numId="18">
    <w:abstractNumId w:val="1"/>
  </w:num>
  <w:num w:numId="19">
    <w:abstractNumId w:val="14"/>
  </w:num>
  <w:num w:numId="20">
    <w:abstractNumId w:val="0"/>
  </w:num>
  <w:num w:numId="21">
    <w:abstractNumId w:val="16"/>
  </w:num>
  <w:num w:numId="22">
    <w:abstractNumId w:val="15"/>
  </w:num>
  <w:num w:numId="23">
    <w:abstractNumId w:val="36"/>
  </w:num>
  <w:num w:numId="24">
    <w:abstractNumId w:val="37"/>
  </w:num>
  <w:num w:numId="25">
    <w:abstractNumId w:val="17"/>
  </w:num>
  <w:num w:numId="26">
    <w:abstractNumId w:val="5"/>
  </w:num>
  <w:num w:numId="27">
    <w:abstractNumId w:val="3"/>
  </w:num>
  <w:num w:numId="28">
    <w:abstractNumId w:val="18"/>
  </w:num>
  <w:num w:numId="29">
    <w:abstractNumId w:val="35"/>
  </w:num>
  <w:num w:numId="30">
    <w:abstractNumId w:val="30"/>
  </w:num>
  <w:num w:numId="31">
    <w:abstractNumId w:val="29"/>
  </w:num>
  <w:num w:numId="32">
    <w:abstractNumId w:val="34"/>
  </w:num>
  <w:num w:numId="33">
    <w:abstractNumId w:val="26"/>
  </w:num>
  <w:num w:numId="34">
    <w:abstractNumId w:val="7"/>
  </w:num>
  <w:num w:numId="35">
    <w:abstractNumId w:val="13"/>
  </w:num>
  <w:num w:numId="36">
    <w:abstractNumId w:val="19"/>
  </w:num>
  <w:num w:numId="37">
    <w:abstractNumId w:val="25"/>
  </w:num>
  <w:num w:numId="38">
    <w:abstractNumId w:val="9"/>
  </w:num>
  <w:num w:numId="39">
    <w:abstractNumId w:val="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815"/>
    <w:rsid w:val="000A3AB8"/>
    <w:rsid w:val="001436F8"/>
    <w:rsid w:val="00180992"/>
    <w:rsid w:val="001C1325"/>
    <w:rsid w:val="001F4522"/>
    <w:rsid w:val="002649B7"/>
    <w:rsid w:val="00331D8A"/>
    <w:rsid w:val="00385ED9"/>
    <w:rsid w:val="003A4E3B"/>
    <w:rsid w:val="003E7485"/>
    <w:rsid w:val="004364EE"/>
    <w:rsid w:val="00473093"/>
    <w:rsid w:val="00507905"/>
    <w:rsid w:val="00553D38"/>
    <w:rsid w:val="00654991"/>
    <w:rsid w:val="006C1196"/>
    <w:rsid w:val="006F6AEB"/>
    <w:rsid w:val="0071692D"/>
    <w:rsid w:val="00766A42"/>
    <w:rsid w:val="007757F5"/>
    <w:rsid w:val="00793E01"/>
    <w:rsid w:val="00812987"/>
    <w:rsid w:val="008851CF"/>
    <w:rsid w:val="00982CCA"/>
    <w:rsid w:val="009F553E"/>
    <w:rsid w:val="00A431F3"/>
    <w:rsid w:val="00A770D3"/>
    <w:rsid w:val="00A95A69"/>
    <w:rsid w:val="00AC32CC"/>
    <w:rsid w:val="00B40977"/>
    <w:rsid w:val="00B5695F"/>
    <w:rsid w:val="00B76357"/>
    <w:rsid w:val="00BD3CC5"/>
    <w:rsid w:val="00BE2281"/>
    <w:rsid w:val="00C41B09"/>
    <w:rsid w:val="00CF68CF"/>
    <w:rsid w:val="00DD3ABD"/>
    <w:rsid w:val="00E04EE3"/>
    <w:rsid w:val="00E16815"/>
    <w:rsid w:val="00E4440C"/>
    <w:rsid w:val="00F0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8F3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815"/>
  </w:style>
  <w:style w:type="paragraph" w:styleId="Stopka">
    <w:name w:val="footer"/>
    <w:basedOn w:val="Normalny"/>
    <w:link w:val="Stopka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815"/>
  </w:style>
  <w:style w:type="paragraph" w:styleId="Tekstdymka">
    <w:name w:val="Balloon Text"/>
    <w:basedOn w:val="Normalny"/>
    <w:link w:val="TekstdymkaZnak"/>
    <w:uiPriority w:val="99"/>
    <w:semiHidden/>
    <w:unhideWhenUsed/>
    <w:rsid w:val="00E16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8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168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766A42"/>
    <w:rPr>
      <w:b/>
      <w:bCs/>
    </w:rPr>
  </w:style>
  <w:style w:type="character" w:styleId="Hipercze">
    <w:name w:val="Hyperlink"/>
    <w:basedOn w:val="Domylnaczcionkaakapitu"/>
    <w:uiPriority w:val="99"/>
    <w:unhideWhenUsed/>
    <w:rsid w:val="00766A42"/>
    <w:rPr>
      <w:color w:val="0000FF" w:themeColor="hyperlink"/>
      <w:u w:val="single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0A3A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qFormat/>
    <w:rsid w:val="000A3AB8"/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3E7485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43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815"/>
  </w:style>
  <w:style w:type="paragraph" w:styleId="Stopka">
    <w:name w:val="footer"/>
    <w:basedOn w:val="Normalny"/>
    <w:link w:val="Stopka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815"/>
  </w:style>
  <w:style w:type="paragraph" w:styleId="Tekstdymka">
    <w:name w:val="Balloon Text"/>
    <w:basedOn w:val="Normalny"/>
    <w:link w:val="TekstdymkaZnak"/>
    <w:uiPriority w:val="99"/>
    <w:semiHidden/>
    <w:unhideWhenUsed/>
    <w:rsid w:val="00E16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8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168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766A42"/>
    <w:rPr>
      <w:b/>
      <w:bCs/>
    </w:rPr>
  </w:style>
  <w:style w:type="character" w:styleId="Hipercze">
    <w:name w:val="Hyperlink"/>
    <w:basedOn w:val="Domylnaczcionkaakapitu"/>
    <w:uiPriority w:val="99"/>
    <w:unhideWhenUsed/>
    <w:rsid w:val="00766A42"/>
    <w:rPr>
      <w:color w:val="0000FF" w:themeColor="hyperlink"/>
      <w:u w:val="single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0A3A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qFormat/>
    <w:rsid w:val="000A3AB8"/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3E7485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43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szsedz@2com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AFCE3-F007-4381-8426-A26736A1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342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Smorag Anna</dc:creator>
  <cp:lastModifiedBy>Marta</cp:lastModifiedBy>
  <cp:revision>6</cp:revision>
  <dcterms:created xsi:type="dcterms:W3CDTF">2020-11-17T19:36:00Z</dcterms:created>
  <dcterms:modified xsi:type="dcterms:W3CDTF">2020-11-19T13:24:00Z</dcterms:modified>
</cp:coreProperties>
</file>